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400"/>
        <w:gridCol w:w="1532"/>
        <w:gridCol w:w="559"/>
        <w:gridCol w:w="2091"/>
        <w:gridCol w:w="2091"/>
        <w:gridCol w:w="2092"/>
      </w:tblGrid>
      <w:tr w:rsidR="00C3420C" w:rsidTr="00F537DF">
        <w:trPr>
          <w:trHeight w:val="593"/>
          <w:jc w:val="center"/>
        </w:trPr>
        <w:tc>
          <w:tcPr>
            <w:tcW w:w="10456" w:type="dxa"/>
            <w:gridSpan w:val="9"/>
            <w:vAlign w:val="center"/>
          </w:tcPr>
          <w:p w:rsidR="00C3420C" w:rsidRPr="00F537DF" w:rsidRDefault="009104D4" w:rsidP="00E30102">
            <w:pPr>
              <w:jc w:val="center"/>
              <w:rPr>
                <w:rFonts w:asciiTheme="majorHAnsi" w:hAnsiTheme="majorHAnsi"/>
                <w:b/>
                <w:sz w:val="40"/>
                <w:szCs w:val="40"/>
              </w:rPr>
            </w:pPr>
            <w:r>
              <w:rPr>
                <w:rFonts w:asciiTheme="majorHAnsi" w:hAnsiTheme="majorHAnsi"/>
                <w:b/>
                <w:sz w:val="40"/>
                <w:szCs w:val="40"/>
              </w:rPr>
              <w:t>Amazing Race / Survivor Challenge</w:t>
            </w:r>
          </w:p>
        </w:tc>
      </w:tr>
      <w:tr w:rsidR="00662144" w:rsidTr="00662144">
        <w:trPr>
          <w:trHeight w:val="418"/>
          <w:jc w:val="center"/>
        </w:trPr>
        <w:tc>
          <w:tcPr>
            <w:tcW w:w="10456" w:type="dxa"/>
            <w:gridSpan w:val="9"/>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9104D4">
              <w:rPr>
                <w:rFonts w:asciiTheme="minorHAnsi" w:hAnsiTheme="minorHAnsi" w:cstheme="minorHAnsi"/>
                <w:sz w:val="16"/>
                <w:szCs w:val="16"/>
              </w:rPr>
              <w:t>all Amazing Race and Survivor Challenge activity components including C</w:t>
            </w:r>
            <w:r w:rsidR="009104D4" w:rsidRPr="006D05BA">
              <w:rPr>
                <w:rFonts w:asciiTheme="minorHAnsi" w:hAnsiTheme="minorHAnsi" w:cstheme="minorHAnsi"/>
                <w:sz w:val="16"/>
                <w:szCs w:val="16"/>
              </w:rPr>
              <w:t>limbing Wall</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Team Tower</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Kick of Faith</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Bouldering</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Archery</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Catapults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All Screwed Up</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Caterpillar Crawl</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Towers of Hanoi</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Key Punch</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Stepping Stones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Meuse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Nuclear Reactor</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Disc Jockey</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Whale Watch</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Bushwalk</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Puzzle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Sand Dig</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Shoe Race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Tyrolean Traverse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Blindfold Square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Number Toss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Key Unlock</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Feet Up</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Junk in the Trunk</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Marshmallow Towers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Ring Toss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Secret Handshake</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Tangrams</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Sing a Song</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Raft Construction</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Code Unlock</w:t>
            </w:r>
            <w:r w:rsidR="009104D4">
              <w:rPr>
                <w:rFonts w:asciiTheme="minorHAnsi" w:hAnsiTheme="minorHAnsi" w:cstheme="minorHAnsi"/>
                <w:sz w:val="16"/>
                <w:szCs w:val="16"/>
              </w:rPr>
              <w:t xml:space="preserve">, </w:t>
            </w:r>
            <w:r w:rsidR="009104D4" w:rsidRPr="006D05BA">
              <w:rPr>
                <w:rFonts w:asciiTheme="minorHAnsi" w:hAnsiTheme="minorHAnsi" w:cstheme="minorHAnsi"/>
                <w:sz w:val="16"/>
                <w:szCs w:val="16"/>
              </w:rPr>
              <w:t>Hula Huts</w:t>
            </w:r>
            <w:r w:rsidR="009104D4">
              <w:rPr>
                <w:rFonts w:asciiTheme="minorHAnsi" w:hAnsiTheme="minorHAnsi" w:cstheme="minorHAnsi"/>
                <w:sz w:val="16"/>
                <w:szCs w:val="16"/>
              </w:rPr>
              <w:t xml:space="preserve"> and Float</w:t>
            </w:r>
          </w:p>
        </w:tc>
      </w:tr>
      <w:tr w:rsidR="00C3420C" w:rsidTr="00E30102">
        <w:trPr>
          <w:trHeight w:val="707"/>
          <w:jc w:val="center"/>
        </w:trPr>
        <w:tc>
          <w:tcPr>
            <w:tcW w:w="10456" w:type="dxa"/>
            <w:gridSpan w:val="9"/>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 xml:space="preserve">Activity </w:t>
            </w:r>
            <w:r w:rsidR="00987AD8">
              <w:rPr>
                <w:rFonts w:asciiTheme="minorHAnsi" w:hAnsiTheme="minorHAnsi" w:cstheme="minorHAnsi"/>
                <w:b/>
                <w:sz w:val="16"/>
                <w:szCs w:val="16"/>
              </w:rPr>
              <w:t>information</w:t>
            </w:r>
          </w:p>
        </w:tc>
        <w:tc>
          <w:tcPr>
            <w:tcW w:w="8765" w:type="dxa"/>
            <w:gridSpan w:val="6"/>
          </w:tcPr>
          <w:p w:rsidR="009104D4" w:rsidRDefault="009104D4" w:rsidP="009104D4">
            <w:pPr>
              <w:pStyle w:val="FootnoteText"/>
              <w:tabs>
                <w:tab w:val="left" w:pos="284"/>
              </w:tabs>
              <w:rPr>
                <w:rFonts w:asciiTheme="minorHAnsi" w:hAnsiTheme="minorHAnsi" w:cstheme="minorHAnsi"/>
                <w:sz w:val="16"/>
                <w:szCs w:val="16"/>
              </w:rPr>
            </w:pPr>
            <w:r>
              <w:rPr>
                <w:rFonts w:asciiTheme="minorHAnsi" w:hAnsiTheme="minorHAnsi" w:cstheme="minorHAnsi"/>
                <w:sz w:val="16"/>
                <w:szCs w:val="16"/>
              </w:rPr>
              <w:t>For detailed and specific information on each activity associated with the Amazing Race and Survivor Challenge please refer to the specific CARA &amp; KOEC RAMS for each of the selected activity components</w:t>
            </w:r>
            <w:r w:rsidR="00987AD8">
              <w:rPr>
                <w:rFonts w:asciiTheme="minorHAnsi" w:hAnsiTheme="minorHAnsi" w:cstheme="minorHAnsi"/>
                <w:sz w:val="16"/>
                <w:szCs w:val="16"/>
              </w:rPr>
              <w:t>.</w:t>
            </w:r>
          </w:p>
          <w:p w:rsidR="00987AD8" w:rsidRDefault="00987AD8" w:rsidP="009104D4">
            <w:pPr>
              <w:pStyle w:val="FootnoteText"/>
              <w:tabs>
                <w:tab w:val="left" w:pos="284"/>
              </w:tabs>
              <w:rPr>
                <w:rFonts w:asciiTheme="minorHAnsi" w:hAnsiTheme="minorHAnsi" w:cstheme="minorHAnsi"/>
                <w:sz w:val="16"/>
                <w:szCs w:val="16"/>
              </w:rPr>
            </w:pPr>
          </w:p>
          <w:p w:rsidR="00987AD8" w:rsidRPr="009104D4" w:rsidRDefault="00987AD8" w:rsidP="009104D4">
            <w:pPr>
              <w:pStyle w:val="FootnoteText"/>
              <w:tabs>
                <w:tab w:val="left" w:pos="284"/>
              </w:tabs>
              <w:rPr>
                <w:rFonts w:asciiTheme="minorHAnsi" w:hAnsiTheme="minorHAnsi" w:cstheme="minorHAnsi"/>
                <w:sz w:val="16"/>
                <w:szCs w:val="16"/>
              </w:rPr>
            </w:pPr>
            <w:r>
              <w:rPr>
                <w:rFonts w:asciiTheme="minorHAnsi" w:hAnsiTheme="minorHAnsi" w:cstheme="minorHAnsi"/>
                <w:sz w:val="16"/>
                <w:szCs w:val="16"/>
              </w:rPr>
              <w:t>The risk level for each planned sequence of activities automatically assumes the level of risk at the highest level. For example, if Climbing Wall is included in the activity sequence the inherent risk level of the amazing race activity will be considered high. The table below indicates activities of medium risk in yellow and high risk in brown.</w:t>
            </w:r>
          </w:p>
          <w:p w:rsidR="007A59B9" w:rsidRPr="00E30102" w:rsidRDefault="007A59B9"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F91364" w:rsidTr="004D5B3C">
        <w:tblPrEx>
          <w:jc w:val="left"/>
        </w:tblPrEx>
        <w:tc>
          <w:tcPr>
            <w:tcW w:w="10456" w:type="dxa"/>
            <w:gridSpan w:val="9"/>
            <w:shd w:val="clear" w:color="auto" w:fill="E7E6E6" w:themeFill="background2"/>
          </w:tcPr>
          <w:p w:rsidR="00F91364" w:rsidRPr="006A31AA" w:rsidRDefault="00F91364" w:rsidP="004D5B3C">
            <w:pPr>
              <w:jc w:val="center"/>
              <w:rPr>
                <w:rFonts w:asciiTheme="minorHAnsi" w:hAnsiTheme="minorHAnsi" w:cstheme="minorHAnsi"/>
                <w:b/>
                <w:sz w:val="21"/>
              </w:rPr>
            </w:pPr>
            <w:bookmarkStart w:id="0" w:name="_Hlk94702564"/>
            <w:bookmarkStart w:id="1" w:name="_Hlk94696984"/>
            <w:r w:rsidRPr="006A31AA">
              <w:rPr>
                <w:rFonts w:asciiTheme="minorHAnsi" w:hAnsiTheme="minorHAnsi" w:cstheme="minorHAnsi"/>
                <w:b/>
                <w:sz w:val="21"/>
              </w:rPr>
              <w:t>Activities</w:t>
            </w:r>
          </w:p>
        </w:tc>
      </w:tr>
      <w:tr w:rsidR="00F91364" w:rsidTr="004D5B3C">
        <w:trPr>
          <w:jc w:val="center"/>
        </w:trPr>
        <w:tc>
          <w:tcPr>
            <w:tcW w:w="2091" w:type="dxa"/>
            <w:gridSpan w:val="4"/>
            <w:shd w:val="clear" w:color="auto" w:fill="FFD966" w:themeFill="accent4" w:themeFillTint="99"/>
          </w:tcPr>
          <w:p w:rsidR="00F91364" w:rsidRPr="006A31AA" w:rsidRDefault="00F91364" w:rsidP="004D5B3C">
            <w:pPr>
              <w:rPr>
                <w:b/>
                <w:sz w:val="16"/>
                <w:szCs w:val="16"/>
              </w:rPr>
            </w:pPr>
            <w:bookmarkStart w:id="2" w:name="_Hlk94707670"/>
            <w:r w:rsidRPr="006A31AA">
              <w:rPr>
                <w:b/>
                <w:sz w:val="16"/>
                <w:szCs w:val="16"/>
              </w:rPr>
              <w:t xml:space="preserve">Climbing Wall CARA </w:t>
            </w:r>
          </w:p>
        </w:tc>
        <w:tc>
          <w:tcPr>
            <w:tcW w:w="2091" w:type="dxa"/>
            <w:gridSpan w:val="2"/>
            <w:shd w:val="clear" w:color="auto" w:fill="FFD966" w:themeFill="accent4" w:themeFillTint="99"/>
          </w:tcPr>
          <w:p w:rsidR="00F91364" w:rsidRPr="006A31AA" w:rsidRDefault="00F91364" w:rsidP="004D5B3C">
            <w:pPr>
              <w:rPr>
                <w:b/>
                <w:sz w:val="16"/>
                <w:szCs w:val="16"/>
              </w:rPr>
            </w:pPr>
            <w:r w:rsidRPr="006A31AA">
              <w:rPr>
                <w:b/>
                <w:sz w:val="16"/>
                <w:szCs w:val="16"/>
              </w:rPr>
              <w:t>Bushwalking CARA</w:t>
            </w:r>
          </w:p>
        </w:tc>
        <w:tc>
          <w:tcPr>
            <w:tcW w:w="2091" w:type="dxa"/>
            <w:shd w:val="clear" w:color="auto" w:fill="FFD966" w:themeFill="accent4" w:themeFillTint="99"/>
          </w:tcPr>
          <w:p w:rsidR="00F91364" w:rsidRPr="006A31AA" w:rsidRDefault="00F91364" w:rsidP="004D5B3C">
            <w:pPr>
              <w:rPr>
                <w:b/>
                <w:sz w:val="16"/>
                <w:szCs w:val="16"/>
              </w:rPr>
            </w:pPr>
            <w:r w:rsidRPr="006A31AA">
              <w:rPr>
                <w:b/>
                <w:sz w:val="16"/>
                <w:szCs w:val="16"/>
              </w:rPr>
              <w:t>Bouldering CARA</w:t>
            </w:r>
          </w:p>
        </w:tc>
        <w:tc>
          <w:tcPr>
            <w:tcW w:w="2091" w:type="dxa"/>
            <w:shd w:val="clear" w:color="auto" w:fill="FFD966" w:themeFill="accent4" w:themeFillTint="99"/>
          </w:tcPr>
          <w:p w:rsidR="00F91364" w:rsidRPr="006A31AA" w:rsidRDefault="00F91364" w:rsidP="004D5B3C">
            <w:pPr>
              <w:rPr>
                <w:b/>
                <w:sz w:val="16"/>
                <w:szCs w:val="16"/>
              </w:rPr>
            </w:pPr>
            <w:r w:rsidRPr="006A31AA">
              <w:rPr>
                <w:b/>
                <w:sz w:val="16"/>
                <w:szCs w:val="16"/>
              </w:rPr>
              <w:t xml:space="preserve">Catapults CARA </w:t>
            </w:r>
          </w:p>
        </w:tc>
        <w:tc>
          <w:tcPr>
            <w:tcW w:w="2092" w:type="dxa"/>
            <w:shd w:val="clear" w:color="auto" w:fill="C45911" w:themeFill="accent2" w:themeFillShade="BF"/>
          </w:tcPr>
          <w:p w:rsidR="00F91364" w:rsidRPr="006A31AA" w:rsidRDefault="00F91364" w:rsidP="004D5B3C">
            <w:pPr>
              <w:rPr>
                <w:b/>
                <w:sz w:val="16"/>
                <w:szCs w:val="16"/>
              </w:rPr>
            </w:pPr>
            <w:r w:rsidRPr="006A31AA">
              <w:rPr>
                <w:b/>
                <w:sz w:val="16"/>
                <w:szCs w:val="16"/>
              </w:rPr>
              <w:t>Archery CARA</w:t>
            </w:r>
          </w:p>
        </w:tc>
      </w:tr>
      <w:tr w:rsidR="00F91364" w:rsidTr="004D5B3C">
        <w:trPr>
          <w:jc w:val="center"/>
        </w:trPr>
        <w:tc>
          <w:tcPr>
            <w:tcW w:w="2091" w:type="dxa"/>
            <w:gridSpan w:val="4"/>
            <w:shd w:val="clear" w:color="auto" w:fill="FFD966" w:themeFill="accent4" w:themeFillTint="99"/>
          </w:tcPr>
          <w:p w:rsidR="00F91364" w:rsidRPr="00FD3E77" w:rsidRDefault="00F91364" w:rsidP="004D5B3C">
            <w:pPr>
              <w:rPr>
                <w:sz w:val="16"/>
                <w:szCs w:val="16"/>
              </w:rPr>
            </w:pPr>
            <w:r w:rsidRPr="00FD3E77">
              <w:rPr>
                <w:sz w:val="16"/>
                <w:szCs w:val="16"/>
              </w:rPr>
              <w:t>Climbing Wall</w:t>
            </w:r>
          </w:p>
        </w:tc>
        <w:tc>
          <w:tcPr>
            <w:tcW w:w="2091" w:type="dxa"/>
            <w:gridSpan w:val="2"/>
            <w:shd w:val="clear" w:color="auto" w:fill="FFD966" w:themeFill="accent4" w:themeFillTint="99"/>
          </w:tcPr>
          <w:p w:rsidR="00F91364" w:rsidRPr="00FD3E77" w:rsidRDefault="00F91364" w:rsidP="004D5B3C">
            <w:pPr>
              <w:rPr>
                <w:sz w:val="16"/>
                <w:szCs w:val="16"/>
              </w:rPr>
            </w:pPr>
            <w:r w:rsidRPr="00FD3E77">
              <w:rPr>
                <w:sz w:val="16"/>
                <w:szCs w:val="16"/>
              </w:rPr>
              <w:t xml:space="preserve"> Bushwalk</w:t>
            </w:r>
          </w:p>
        </w:tc>
        <w:tc>
          <w:tcPr>
            <w:tcW w:w="2091" w:type="dxa"/>
            <w:shd w:val="clear" w:color="auto" w:fill="FFD966" w:themeFill="accent4" w:themeFillTint="99"/>
          </w:tcPr>
          <w:p w:rsidR="00F91364" w:rsidRPr="00FD3E77" w:rsidRDefault="00F91364" w:rsidP="004D5B3C">
            <w:pPr>
              <w:rPr>
                <w:sz w:val="16"/>
                <w:szCs w:val="16"/>
              </w:rPr>
            </w:pPr>
            <w:r w:rsidRPr="00FD3E77">
              <w:rPr>
                <w:sz w:val="16"/>
                <w:szCs w:val="16"/>
              </w:rPr>
              <w:t>Bouldering</w:t>
            </w:r>
          </w:p>
        </w:tc>
        <w:tc>
          <w:tcPr>
            <w:tcW w:w="2091" w:type="dxa"/>
            <w:shd w:val="clear" w:color="auto" w:fill="FFD966" w:themeFill="accent4" w:themeFillTint="99"/>
          </w:tcPr>
          <w:p w:rsidR="00F91364" w:rsidRPr="00FD3E77" w:rsidRDefault="00F91364" w:rsidP="004D5B3C">
            <w:pPr>
              <w:rPr>
                <w:sz w:val="16"/>
                <w:szCs w:val="16"/>
              </w:rPr>
            </w:pPr>
            <w:r w:rsidRPr="00FD3E77">
              <w:rPr>
                <w:sz w:val="16"/>
                <w:szCs w:val="16"/>
              </w:rPr>
              <w:t>Catapults</w:t>
            </w:r>
          </w:p>
        </w:tc>
        <w:tc>
          <w:tcPr>
            <w:tcW w:w="2092" w:type="dxa"/>
            <w:shd w:val="clear" w:color="auto" w:fill="C45911" w:themeFill="accent2" w:themeFillShade="BF"/>
          </w:tcPr>
          <w:p w:rsidR="00F91364" w:rsidRPr="00FD3E77" w:rsidRDefault="00F91364" w:rsidP="004D5B3C">
            <w:pPr>
              <w:rPr>
                <w:sz w:val="16"/>
                <w:szCs w:val="16"/>
              </w:rPr>
            </w:pPr>
            <w:r w:rsidRPr="00FD3E77">
              <w:rPr>
                <w:sz w:val="16"/>
                <w:szCs w:val="16"/>
              </w:rPr>
              <w:t>Archery</w:t>
            </w:r>
          </w:p>
        </w:tc>
      </w:tr>
      <w:tr w:rsidR="00F91364" w:rsidRPr="006A31AA" w:rsidTr="004D5B3C">
        <w:trPr>
          <w:jc w:val="center"/>
        </w:trPr>
        <w:tc>
          <w:tcPr>
            <w:tcW w:w="2091" w:type="dxa"/>
            <w:gridSpan w:val="4"/>
            <w:shd w:val="clear" w:color="auto" w:fill="FFD966" w:themeFill="accent4" w:themeFillTint="99"/>
          </w:tcPr>
          <w:p w:rsidR="00F91364" w:rsidRPr="006A31AA" w:rsidRDefault="00F91364" w:rsidP="004D5B3C">
            <w:pPr>
              <w:rPr>
                <w:b/>
                <w:sz w:val="16"/>
                <w:szCs w:val="16"/>
              </w:rPr>
            </w:pPr>
            <w:r w:rsidRPr="006A31AA">
              <w:rPr>
                <w:b/>
                <w:sz w:val="16"/>
                <w:szCs w:val="16"/>
              </w:rPr>
              <w:t>Group Initiatives CARA</w:t>
            </w:r>
          </w:p>
        </w:tc>
        <w:tc>
          <w:tcPr>
            <w:tcW w:w="2091" w:type="dxa"/>
            <w:gridSpan w:val="2"/>
            <w:shd w:val="clear" w:color="auto" w:fill="FFD966" w:themeFill="accent4" w:themeFillTint="99"/>
          </w:tcPr>
          <w:p w:rsidR="00F91364" w:rsidRPr="006A31AA" w:rsidRDefault="00F91364" w:rsidP="004D5B3C">
            <w:pPr>
              <w:rPr>
                <w:b/>
                <w:sz w:val="16"/>
                <w:szCs w:val="16"/>
              </w:rPr>
            </w:pPr>
            <w:r w:rsidRPr="006A31AA">
              <w:rPr>
                <w:b/>
                <w:sz w:val="16"/>
                <w:szCs w:val="16"/>
              </w:rPr>
              <w:t>Team Challenge CARA</w:t>
            </w:r>
          </w:p>
        </w:tc>
        <w:tc>
          <w:tcPr>
            <w:tcW w:w="2091" w:type="dxa"/>
            <w:shd w:val="clear" w:color="auto" w:fill="FFD966" w:themeFill="accent4" w:themeFillTint="99"/>
          </w:tcPr>
          <w:p w:rsidR="00F91364" w:rsidRPr="006A31AA" w:rsidRDefault="00F91364" w:rsidP="004D5B3C">
            <w:pPr>
              <w:rPr>
                <w:b/>
                <w:sz w:val="16"/>
                <w:szCs w:val="16"/>
              </w:rPr>
            </w:pPr>
            <w:r>
              <w:rPr>
                <w:b/>
                <w:sz w:val="16"/>
                <w:szCs w:val="16"/>
              </w:rPr>
              <w:t>Minor Games CARA</w:t>
            </w:r>
          </w:p>
        </w:tc>
        <w:tc>
          <w:tcPr>
            <w:tcW w:w="2091" w:type="dxa"/>
            <w:shd w:val="clear" w:color="auto" w:fill="FFD966" w:themeFill="accent4" w:themeFillTint="99"/>
          </w:tcPr>
          <w:p w:rsidR="00F91364" w:rsidRPr="006A31AA" w:rsidRDefault="00F91364" w:rsidP="004D5B3C">
            <w:pPr>
              <w:rPr>
                <w:b/>
                <w:sz w:val="16"/>
                <w:szCs w:val="16"/>
              </w:rPr>
            </w:pPr>
            <w:r>
              <w:rPr>
                <w:b/>
                <w:sz w:val="16"/>
                <w:szCs w:val="16"/>
              </w:rPr>
              <w:t>Minor Games CARA</w:t>
            </w:r>
          </w:p>
        </w:tc>
        <w:tc>
          <w:tcPr>
            <w:tcW w:w="2092" w:type="dxa"/>
            <w:shd w:val="clear" w:color="auto" w:fill="C45911" w:themeFill="accent2" w:themeFillShade="BF"/>
          </w:tcPr>
          <w:p w:rsidR="00F91364" w:rsidRPr="006A31AA" w:rsidRDefault="00F91364" w:rsidP="004D5B3C">
            <w:pPr>
              <w:rPr>
                <w:b/>
                <w:sz w:val="16"/>
                <w:szCs w:val="16"/>
              </w:rPr>
            </w:pPr>
            <w:r w:rsidRPr="006A31AA">
              <w:rPr>
                <w:b/>
                <w:sz w:val="16"/>
                <w:szCs w:val="16"/>
              </w:rPr>
              <w:t xml:space="preserve">High Challenge CARA </w:t>
            </w:r>
          </w:p>
        </w:tc>
      </w:tr>
      <w:tr w:rsidR="00F91364" w:rsidTr="004D5B3C">
        <w:trPr>
          <w:trHeight w:val="312"/>
          <w:jc w:val="center"/>
        </w:trPr>
        <w:tc>
          <w:tcPr>
            <w:tcW w:w="2091" w:type="dxa"/>
            <w:gridSpan w:val="4"/>
            <w:vMerge w:val="restart"/>
            <w:shd w:val="clear" w:color="auto" w:fill="FFD966" w:themeFill="accent4" w:themeFillTint="99"/>
          </w:tcPr>
          <w:p w:rsidR="00F91364" w:rsidRPr="00FD3E77" w:rsidRDefault="00F91364" w:rsidP="004D5B3C">
            <w:pPr>
              <w:rPr>
                <w:sz w:val="16"/>
                <w:szCs w:val="16"/>
              </w:rPr>
            </w:pPr>
            <w:bookmarkStart w:id="3" w:name="_Hlk94707653"/>
            <w:bookmarkStart w:id="4" w:name="_Hlk94697398"/>
            <w:r w:rsidRPr="00FD3E77">
              <w:rPr>
                <w:sz w:val="16"/>
                <w:szCs w:val="16"/>
              </w:rPr>
              <w:t>All Screwed Up</w:t>
            </w:r>
          </w:p>
          <w:p w:rsidR="00F91364" w:rsidRPr="00FD3E77" w:rsidRDefault="00F91364" w:rsidP="004D5B3C">
            <w:pPr>
              <w:rPr>
                <w:sz w:val="16"/>
                <w:szCs w:val="16"/>
              </w:rPr>
            </w:pPr>
            <w:r w:rsidRPr="00FD3E77">
              <w:rPr>
                <w:sz w:val="16"/>
                <w:szCs w:val="16"/>
              </w:rPr>
              <w:t>Caterpillar Crawl</w:t>
            </w:r>
          </w:p>
          <w:p w:rsidR="00F91364" w:rsidRPr="00FD3E77" w:rsidRDefault="00F91364" w:rsidP="004D5B3C">
            <w:pPr>
              <w:rPr>
                <w:sz w:val="16"/>
                <w:szCs w:val="16"/>
              </w:rPr>
            </w:pPr>
            <w:r w:rsidRPr="00FD3E77">
              <w:rPr>
                <w:sz w:val="16"/>
                <w:szCs w:val="16"/>
              </w:rPr>
              <w:t>Towers of Hanoi</w:t>
            </w:r>
          </w:p>
          <w:p w:rsidR="00F91364" w:rsidRDefault="00F91364" w:rsidP="004D5B3C">
            <w:pPr>
              <w:rPr>
                <w:sz w:val="16"/>
                <w:szCs w:val="16"/>
              </w:rPr>
            </w:pPr>
            <w:r w:rsidRPr="00FD3E77">
              <w:rPr>
                <w:sz w:val="16"/>
                <w:szCs w:val="16"/>
              </w:rPr>
              <w:t>Key Punch</w:t>
            </w:r>
          </w:p>
          <w:p w:rsidR="00F91364" w:rsidRDefault="00F91364" w:rsidP="004D5B3C">
            <w:pPr>
              <w:rPr>
                <w:sz w:val="16"/>
                <w:szCs w:val="16"/>
              </w:rPr>
            </w:pPr>
            <w:r w:rsidRPr="00FD3E77">
              <w:rPr>
                <w:sz w:val="16"/>
                <w:szCs w:val="16"/>
              </w:rPr>
              <w:t>Stepping Stones</w:t>
            </w:r>
          </w:p>
          <w:p w:rsidR="00F91364" w:rsidRDefault="00F91364" w:rsidP="004D5B3C">
            <w:pPr>
              <w:rPr>
                <w:sz w:val="16"/>
                <w:szCs w:val="16"/>
              </w:rPr>
            </w:pPr>
            <w:r w:rsidRPr="00FD3E77">
              <w:rPr>
                <w:sz w:val="16"/>
                <w:szCs w:val="16"/>
              </w:rPr>
              <w:t>Meuse</w:t>
            </w:r>
          </w:p>
          <w:p w:rsidR="00F91364" w:rsidRPr="00FD3E77" w:rsidRDefault="00F91364" w:rsidP="004D5B3C">
            <w:pPr>
              <w:rPr>
                <w:sz w:val="16"/>
                <w:szCs w:val="16"/>
              </w:rPr>
            </w:pPr>
            <w:r w:rsidRPr="00FD3E77">
              <w:rPr>
                <w:sz w:val="16"/>
                <w:szCs w:val="16"/>
              </w:rPr>
              <w:t xml:space="preserve">Nuclear Reactor </w:t>
            </w:r>
          </w:p>
        </w:tc>
        <w:tc>
          <w:tcPr>
            <w:tcW w:w="2091" w:type="dxa"/>
            <w:gridSpan w:val="2"/>
            <w:shd w:val="clear" w:color="auto" w:fill="FFD966" w:themeFill="accent4" w:themeFillTint="99"/>
          </w:tcPr>
          <w:p w:rsidR="00F91364" w:rsidRPr="00FD3E77" w:rsidRDefault="00F91364" w:rsidP="004D5B3C">
            <w:pPr>
              <w:rPr>
                <w:sz w:val="16"/>
                <w:szCs w:val="16"/>
              </w:rPr>
            </w:pPr>
            <w:r w:rsidRPr="00FD3E77">
              <w:rPr>
                <w:sz w:val="16"/>
                <w:szCs w:val="16"/>
              </w:rPr>
              <w:t>Disc Jockey</w:t>
            </w:r>
          </w:p>
          <w:p w:rsidR="00F91364" w:rsidRPr="00FD3E77" w:rsidRDefault="00F91364" w:rsidP="004D5B3C">
            <w:pPr>
              <w:rPr>
                <w:sz w:val="16"/>
                <w:szCs w:val="16"/>
              </w:rPr>
            </w:pPr>
            <w:r w:rsidRPr="00FD3E77">
              <w:rPr>
                <w:sz w:val="16"/>
                <w:szCs w:val="16"/>
              </w:rPr>
              <w:t>Whale Watch</w:t>
            </w:r>
          </w:p>
        </w:tc>
        <w:tc>
          <w:tcPr>
            <w:tcW w:w="2091" w:type="dxa"/>
            <w:vMerge w:val="restart"/>
            <w:shd w:val="clear" w:color="auto" w:fill="FFD966" w:themeFill="accent4" w:themeFillTint="99"/>
          </w:tcPr>
          <w:p w:rsidR="00F91364" w:rsidRPr="00FD3E77" w:rsidRDefault="00F91364" w:rsidP="004D5B3C">
            <w:pPr>
              <w:rPr>
                <w:sz w:val="16"/>
                <w:szCs w:val="16"/>
              </w:rPr>
            </w:pPr>
            <w:r w:rsidRPr="00FD3E77">
              <w:rPr>
                <w:sz w:val="16"/>
                <w:szCs w:val="16"/>
              </w:rPr>
              <w:t>Blindfold Square</w:t>
            </w:r>
          </w:p>
          <w:p w:rsidR="00F91364" w:rsidRPr="00FD3E77" w:rsidRDefault="00F91364" w:rsidP="004D5B3C">
            <w:pPr>
              <w:rPr>
                <w:sz w:val="16"/>
                <w:szCs w:val="16"/>
              </w:rPr>
            </w:pPr>
            <w:r w:rsidRPr="00FD3E77">
              <w:rPr>
                <w:sz w:val="16"/>
                <w:szCs w:val="16"/>
              </w:rPr>
              <w:t>Number Toss</w:t>
            </w:r>
          </w:p>
          <w:p w:rsidR="00F91364" w:rsidRPr="00FD3E77" w:rsidRDefault="00F91364" w:rsidP="004D5B3C">
            <w:pPr>
              <w:rPr>
                <w:sz w:val="16"/>
                <w:szCs w:val="16"/>
              </w:rPr>
            </w:pPr>
            <w:r w:rsidRPr="00FD3E77">
              <w:rPr>
                <w:sz w:val="16"/>
                <w:szCs w:val="16"/>
              </w:rPr>
              <w:t>Key Unlock</w:t>
            </w:r>
          </w:p>
          <w:p w:rsidR="00F91364" w:rsidRPr="00FD3E77" w:rsidRDefault="00F91364" w:rsidP="004D5B3C">
            <w:pPr>
              <w:rPr>
                <w:sz w:val="16"/>
                <w:szCs w:val="16"/>
              </w:rPr>
            </w:pPr>
            <w:r w:rsidRPr="00FD3E77">
              <w:rPr>
                <w:sz w:val="16"/>
                <w:szCs w:val="16"/>
              </w:rPr>
              <w:t>Code Unlock</w:t>
            </w:r>
          </w:p>
          <w:p w:rsidR="00F91364" w:rsidRPr="00FD3E77" w:rsidRDefault="00F91364" w:rsidP="004D5B3C">
            <w:pPr>
              <w:rPr>
                <w:sz w:val="16"/>
                <w:szCs w:val="16"/>
              </w:rPr>
            </w:pPr>
            <w:r w:rsidRPr="00FD3E77">
              <w:rPr>
                <w:sz w:val="16"/>
                <w:szCs w:val="16"/>
              </w:rPr>
              <w:t>Hula Huts</w:t>
            </w:r>
          </w:p>
          <w:p w:rsidR="00F91364" w:rsidRPr="00FD3E77" w:rsidRDefault="00F91364" w:rsidP="004D5B3C">
            <w:pPr>
              <w:rPr>
                <w:sz w:val="16"/>
                <w:szCs w:val="16"/>
              </w:rPr>
            </w:pPr>
            <w:r w:rsidRPr="00FD3E77">
              <w:rPr>
                <w:sz w:val="16"/>
                <w:szCs w:val="16"/>
              </w:rPr>
              <w:t>Sand Dig</w:t>
            </w:r>
          </w:p>
          <w:p w:rsidR="00F91364" w:rsidRPr="00FD3E77" w:rsidRDefault="00F91364" w:rsidP="004D5B3C">
            <w:pPr>
              <w:rPr>
                <w:sz w:val="16"/>
                <w:szCs w:val="16"/>
              </w:rPr>
            </w:pPr>
            <w:r w:rsidRPr="00FD3E77">
              <w:rPr>
                <w:sz w:val="16"/>
                <w:szCs w:val="16"/>
              </w:rPr>
              <w:t>Puzzle</w:t>
            </w:r>
          </w:p>
        </w:tc>
        <w:tc>
          <w:tcPr>
            <w:tcW w:w="2091" w:type="dxa"/>
            <w:vMerge w:val="restart"/>
            <w:shd w:val="clear" w:color="auto" w:fill="FFD966" w:themeFill="accent4" w:themeFillTint="99"/>
          </w:tcPr>
          <w:p w:rsidR="00F91364" w:rsidRPr="00FD3E77" w:rsidRDefault="00F91364" w:rsidP="004D5B3C">
            <w:pPr>
              <w:rPr>
                <w:sz w:val="16"/>
                <w:szCs w:val="16"/>
              </w:rPr>
            </w:pPr>
            <w:r w:rsidRPr="00FD3E77">
              <w:rPr>
                <w:sz w:val="16"/>
                <w:szCs w:val="16"/>
              </w:rPr>
              <w:t xml:space="preserve">Secret Handshake </w:t>
            </w:r>
          </w:p>
          <w:p w:rsidR="00F91364" w:rsidRPr="00FD3E77" w:rsidRDefault="00F91364" w:rsidP="004D5B3C">
            <w:pPr>
              <w:rPr>
                <w:sz w:val="16"/>
                <w:szCs w:val="16"/>
              </w:rPr>
            </w:pPr>
            <w:r w:rsidRPr="00FD3E77">
              <w:rPr>
                <w:sz w:val="16"/>
                <w:szCs w:val="16"/>
              </w:rPr>
              <w:t>Tangrams</w:t>
            </w:r>
          </w:p>
          <w:p w:rsidR="00F91364" w:rsidRDefault="00F91364" w:rsidP="004D5B3C">
            <w:pPr>
              <w:rPr>
                <w:sz w:val="16"/>
                <w:szCs w:val="16"/>
              </w:rPr>
            </w:pPr>
            <w:r w:rsidRPr="00FD3E77">
              <w:rPr>
                <w:sz w:val="16"/>
                <w:szCs w:val="16"/>
              </w:rPr>
              <w:t xml:space="preserve">Sing a Song </w:t>
            </w:r>
          </w:p>
          <w:p w:rsidR="00F91364" w:rsidRPr="00FD3E77" w:rsidRDefault="00F91364" w:rsidP="004D5B3C">
            <w:pPr>
              <w:rPr>
                <w:sz w:val="16"/>
                <w:szCs w:val="16"/>
              </w:rPr>
            </w:pPr>
            <w:r w:rsidRPr="00FD3E77">
              <w:rPr>
                <w:sz w:val="16"/>
                <w:szCs w:val="16"/>
              </w:rPr>
              <w:t>Raft Construction</w:t>
            </w:r>
          </w:p>
          <w:p w:rsidR="00F91364" w:rsidRPr="00FD3E77" w:rsidRDefault="00F91364" w:rsidP="004D5B3C">
            <w:pPr>
              <w:rPr>
                <w:sz w:val="16"/>
                <w:szCs w:val="16"/>
              </w:rPr>
            </w:pPr>
            <w:r w:rsidRPr="00FD3E77">
              <w:rPr>
                <w:sz w:val="16"/>
                <w:szCs w:val="16"/>
              </w:rPr>
              <w:t>Float</w:t>
            </w:r>
          </w:p>
          <w:p w:rsidR="00F91364" w:rsidRPr="00FD3E77" w:rsidRDefault="00F91364" w:rsidP="004D5B3C">
            <w:pPr>
              <w:rPr>
                <w:sz w:val="16"/>
                <w:szCs w:val="16"/>
              </w:rPr>
            </w:pPr>
            <w:r w:rsidRPr="00FD3E77">
              <w:rPr>
                <w:sz w:val="16"/>
                <w:szCs w:val="16"/>
              </w:rPr>
              <w:t>Shoe Race</w:t>
            </w:r>
          </w:p>
        </w:tc>
        <w:tc>
          <w:tcPr>
            <w:tcW w:w="2092" w:type="dxa"/>
            <w:vMerge w:val="restart"/>
            <w:shd w:val="clear" w:color="auto" w:fill="C45911" w:themeFill="accent2" w:themeFillShade="BF"/>
          </w:tcPr>
          <w:p w:rsidR="00F91364" w:rsidRPr="00FD3E77" w:rsidRDefault="00F91364" w:rsidP="004D5B3C">
            <w:pPr>
              <w:rPr>
                <w:sz w:val="16"/>
                <w:szCs w:val="16"/>
              </w:rPr>
            </w:pPr>
            <w:r w:rsidRPr="00FD3E77">
              <w:rPr>
                <w:sz w:val="16"/>
                <w:szCs w:val="16"/>
              </w:rPr>
              <w:t>Team Tower</w:t>
            </w:r>
          </w:p>
          <w:p w:rsidR="00F91364" w:rsidRPr="00FD3E77" w:rsidRDefault="00F91364" w:rsidP="004D5B3C">
            <w:pPr>
              <w:rPr>
                <w:sz w:val="16"/>
                <w:szCs w:val="16"/>
              </w:rPr>
            </w:pPr>
            <w:r w:rsidRPr="00FD3E77">
              <w:rPr>
                <w:sz w:val="16"/>
                <w:szCs w:val="16"/>
              </w:rPr>
              <w:t xml:space="preserve">Kick of Faith </w:t>
            </w:r>
          </w:p>
          <w:p w:rsidR="00F91364" w:rsidRPr="00FD3E77" w:rsidRDefault="00F91364" w:rsidP="004D5B3C">
            <w:pPr>
              <w:rPr>
                <w:sz w:val="16"/>
                <w:szCs w:val="16"/>
              </w:rPr>
            </w:pPr>
          </w:p>
        </w:tc>
      </w:tr>
      <w:tr w:rsidR="00F91364" w:rsidTr="004D5B3C">
        <w:trPr>
          <w:trHeight w:val="195"/>
          <w:jc w:val="center"/>
        </w:trPr>
        <w:tc>
          <w:tcPr>
            <w:tcW w:w="2091" w:type="dxa"/>
            <w:gridSpan w:val="4"/>
            <w:vMerge/>
            <w:shd w:val="clear" w:color="auto" w:fill="FFFFFF" w:themeFill="background1"/>
          </w:tcPr>
          <w:p w:rsidR="00F91364" w:rsidRPr="00FD3E77" w:rsidRDefault="00F91364" w:rsidP="004D5B3C">
            <w:pPr>
              <w:rPr>
                <w:sz w:val="16"/>
                <w:szCs w:val="16"/>
              </w:rPr>
            </w:pPr>
            <w:bookmarkStart w:id="5" w:name="_Hlk94708053"/>
            <w:bookmarkEnd w:id="0"/>
            <w:bookmarkEnd w:id="2"/>
            <w:bookmarkEnd w:id="3"/>
          </w:p>
        </w:tc>
        <w:tc>
          <w:tcPr>
            <w:tcW w:w="2091" w:type="dxa"/>
            <w:gridSpan w:val="2"/>
            <w:shd w:val="clear" w:color="auto" w:fill="FFD966" w:themeFill="accent4" w:themeFillTint="99"/>
          </w:tcPr>
          <w:p w:rsidR="00F91364" w:rsidRPr="00FD3E77" w:rsidRDefault="00F91364" w:rsidP="004D5B3C">
            <w:pPr>
              <w:rPr>
                <w:sz w:val="16"/>
                <w:szCs w:val="16"/>
              </w:rPr>
            </w:pPr>
            <w:r>
              <w:rPr>
                <w:b/>
                <w:sz w:val="16"/>
                <w:szCs w:val="16"/>
              </w:rPr>
              <w:t>Alpine Rescue CARA</w:t>
            </w:r>
          </w:p>
        </w:tc>
        <w:tc>
          <w:tcPr>
            <w:tcW w:w="2091" w:type="dxa"/>
            <w:vMerge/>
            <w:shd w:val="clear" w:color="auto" w:fill="FFFFFF" w:themeFill="background1"/>
          </w:tcPr>
          <w:p w:rsidR="00F91364" w:rsidRPr="00FD3E77" w:rsidRDefault="00F91364" w:rsidP="004D5B3C">
            <w:pPr>
              <w:rPr>
                <w:sz w:val="16"/>
                <w:szCs w:val="16"/>
              </w:rPr>
            </w:pPr>
          </w:p>
        </w:tc>
        <w:tc>
          <w:tcPr>
            <w:tcW w:w="2091" w:type="dxa"/>
            <w:vMerge/>
            <w:shd w:val="clear" w:color="auto" w:fill="FFFFFF" w:themeFill="background1"/>
          </w:tcPr>
          <w:p w:rsidR="00F91364" w:rsidRPr="00FD3E77" w:rsidRDefault="00F91364" w:rsidP="004D5B3C">
            <w:pPr>
              <w:rPr>
                <w:sz w:val="16"/>
                <w:szCs w:val="16"/>
              </w:rPr>
            </w:pPr>
          </w:p>
        </w:tc>
        <w:tc>
          <w:tcPr>
            <w:tcW w:w="2092" w:type="dxa"/>
            <w:vMerge/>
            <w:shd w:val="clear" w:color="auto" w:fill="C45911" w:themeFill="accent2" w:themeFillShade="BF"/>
          </w:tcPr>
          <w:p w:rsidR="00F91364" w:rsidRPr="00FD3E77" w:rsidRDefault="00F91364" w:rsidP="004D5B3C">
            <w:pPr>
              <w:rPr>
                <w:sz w:val="16"/>
                <w:szCs w:val="16"/>
              </w:rPr>
            </w:pPr>
          </w:p>
        </w:tc>
      </w:tr>
      <w:tr w:rsidR="00F91364" w:rsidTr="004D5B3C">
        <w:trPr>
          <w:trHeight w:val="465"/>
          <w:jc w:val="center"/>
        </w:trPr>
        <w:tc>
          <w:tcPr>
            <w:tcW w:w="2091" w:type="dxa"/>
            <w:gridSpan w:val="4"/>
            <w:vMerge/>
            <w:shd w:val="clear" w:color="auto" w:fill="FFFFFF" w:themeFill="background1"/>
          </w:tcPr>
          <w:p w:rsidR="00F91364" w:rsidRPr="00FD3E77" w:rsidRDefault="00F91364" w:rsidP="004D5B3C">
            <w:pPr>
              <w:rPr>
                <w:sz w:val="16"/>
                <w:szCs w:val="16"/>
              </w:rPr>
            </w:pPr>
          </w:p>
        </w:tc>
        <w:tc>
          <w:tcPr>
            <w:tcW w:w="2091" w:type="dxa"/>
            <w:gridSpan w:val="2"/>
            <w:shd w:val="clear" w:color="auto" w:fill="FFD966" w:themeFill="accent4" w:themeFillTint="99"/>
          </w:tcPr>
          <w:p w:rsidR="00F91364" w:rsidRPr="00FD3E77" w:rsidRDefault="00F91364" w:rsidP="004D5B3C">
            <w:pPr>
              <w:rPr>
                <w:sz w:val="16"/>
                <w:szCs w:val="16"/>
              </w:rPr>
            </w:pPr>
            <w:r w:rsidRPr="00FD3E77">
              <w:rPr>
                <w:sz w:val="16"/>
                <w:szCs w:val="16"/>
              </w:rPr>
              <w:t>Tyrolean Traverse</w:t>
            </w:r>
          </w:p>
          <w:p w:rsidR="00F91364" w:rsidRPr="00FD3E77" w:rsidRDefault="00F91364" w:rsidP="004D5B3C">
            <w:pPr>
              <w:rPr>
                <w:sz w:val="16"/>
                <w:szCs w:val="16"/>
              </w:rPr>
            </w:pPr>
          </w:p>
        </w:tc>
        <w:tc>
          <w:tcPr>
            <w:tcW w:w="2091" w:type="dxa"/>
            <w:vMerge/>
            <w:shd w:val="clear" w:color="auto" w:fill="FFFFFF" w:themeFill="background1"/>
          </w:tcPr>
          <w:p w:rsidR="00F91364" w:rsidRPr="00FD3E77" w:rsidRDefault="00F91364" w:rsidP="004D5B3C">
            <w:pPr>
              <w:rPr>
                <w:sz w:val="16"/>
                <w:szCs w:val="16"/>
              </w:rPr>
            </w:pPr>
          </w:p>
        </w:tc>
        <w:tc>
          <w:tcPr>
            <w:tcW w:w="2091" w:type="dxa"/>
            <w:vMerge/>
            <w:shd w:val="clear" w:color="auto" w:fill="FFFFFF" w:themeFill="background1"/>
          </w:tcPr>
          <w:p w:rsidR="00F91364" w:rsidRPr="00FD3E77" w:rsidRDefault="00F91364" w:rsidP="004D5B3C">
            <w:pPr>
              <w:rPr>
                <w:sz w:val="16"/>
                <w:szCs w:val="16"/>
              </w:rPr>
            </w:pPr>
          </w:p>
        </w:tc>
        <w:tc>
          <w:tcPr>
            <w:tcW w:w="2092" w:type="dxa"/>
            <w:vMerge/>
            <w:shd w:val="clear" w:color="auto" w:fill="C45911" w:themeFill="accent2" w:themeFillShade="BF"/>
          </w:tcPr>
          <w:p w:rsidR="00F91364" w:rsidRPr="00FD3E77" w:rsidRDefault="00F91364" w:rsidP="004D5B3C">
            <w:pPr>
              <w:rPr>
                <w:sz w:val="16"/>
                <w:szCs w:val="16"/>
              </w:rPr>
            </w:pPr>
          </w:p>
        </w:tc>
      </w:tr>
      <w:bookmarkEnd w:id="1"/>
      <w:bookmarkEnd w:id="4"/>
      <w:bookmarkEnd w:id="5"/>
      <w:tr w:rsidR="00C3420C" w:rsidRPr="00E30102" w:rsidTr="00F91364">
        <w:trPr>
          <w:trHeight w:val="206"/>
          <w:jc w:val="center"/>
        </w:trPr>
        <w:tc>
          <w:tcPr>
            <w:tcW w:w="10456" w:type="dxa"/>
            <w:gridSpan w:val="9"/>
          </w:tcPr>
          <w:p w:rsidR="00C3420C" w:rsidRPr="00E30102" w:rsidRDefault="00C3420C" w:rsidP="00E30102">
            <w:pPr>
              <w:rPr>
                <w:sz w:val="16"/>
                <w:szCs w:val="16"/>
              </w:rPr>
            </w:pPr>
          </w:p>
        </w:tc>
      </w:tr>
      <w:tr w:rsidR="00C3420C" w:rsidRPr="00E30102" w:rsidTr="00F537DF">
        <w:trPr>
          <w:jc w:val="center"/>
        </w:trPr>
        <w:tc>
          <w:tcPr>
            <w:tcW w:w="3623" w:type="dxa"/>
            <w:gridSpan w:val="5"/>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3"/>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gridSpan w:val="4"/>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3"/>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gridSpan w:val="4"/>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3"/>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gridSpan w:val="4"/>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8"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3"/>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gridSpan w:val="4"/>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bookmarkStart w:id="6" w:name="_GoBack"/>
      <w:bookmarkEnd w:id="6"/>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r w:rsidRPr="00E215BE">
              <w:rPr>
                <w:rFonts w:asciiTheme="minorHAnsi" w:eastAsia="Times New Roman" w:hAnsiTheme="minorHAnsi" w:cstheme="minorHAnsi"/>
                <w:color w:val="333333"/>
                <w:sz w:val="16"/>
                <w:szCs w:val="16"/>
                <w:lang w:eastAsia="zh-CN"/>
              </w:rPr>
              <w:t>If any requirement cannot be met, the activity must not occur.</w:t>
            </w: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r w:rsidRPr="00E215BE">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0" w:history="1">
              <w:r w:rsidRPr="00E215BE">
                <w:rPr>
                  <w:rStyle w:val="Hyperlink"/>
                  <w:rFonts w:asciiTheme="minorHAnsi" w:eastAsia="Times New Roman" w:hAnsiTheme="minorHAnsi" w:cstheme="minorHAnsi"/>
                  <w:sz w:val="16"/>
                  <w:szCs w:val="16"/>
                  <w:lang w:eastAsia="zh-CN"/>
                </w:rPr>
                <w:t>hierarchy of controls</w:t>
              </w:r>
            </w:hyperlink>
            <w:r w:rsidRPr="00E215BE">
              <w:rPr>
                <w:rFonts w:asciiTheme="minorHAnsi" w:eastAsia="Times New Roman" w:hAnsiTheme="minorHAnsi" w:cstheme="minorHAnsi"/>
                <w:color w:val="333333"/>
                <w:sz w:val="16"/>
                <w:szCs w:val="16"/>
                <w:lang w:eastAsia="zh-CN"/>
              </w:rPr>
              <w:t> to implement alternative control measures to meet or exceed the minimum safety standard.</w:t>
            </w: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r w:rsidRPr="00E215BE">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r w:rsidRPr="00E215BE">
              <w:rPr>
                <w:rFonts w:asciiTheme="minorHAnsi" w:eastAsia="Times New Roman" w:hAnsiTheme="minorHAnsi" w:cstheme="minorHAnsi"/>
                <w:color w:val="333333"/>
                <w:sz w:val="16"/>
                <w:szCs w:val="16"/>
                <w:lang w:eastAsia="zh-CN"/>
              </w:rPr>
              <w:t xml:space="preserve">FOR INFORMATION ON EACH SEPARATE ACTIVITY ASSOCIATED WITH THE AMAZING RACE AND SPECIFIC TO INDIVIDUAL SCHOOL REQUIREMENTS, IT IS ESSENTIAL TO REFER TO THE SPECIFICS CARA &amp; </w:t>
            </w:r>
            <w:r>
              <w:rPr>
                <w:rFonts w:asciiTheme="minorHAnsi" w:eastAsia="Times New Roman" w:hAnsiTheme="minorHAnsi" w:cstheme="minorHAnsi"/>
                <w:color w:val="333333"/>
                <w:sz w:val="16"/>
                <w:szCs w:val="16"/>
                <w:lang w:eastAsia="zh-CN"/>
              </w:rPr>
              <w:t>K</w:t>
            </w:r>
            <w:r w:rsidRPr="00E215BE">
              <w:rPr>
                <w:rFonts w:asciiTheme="minorHAnsi" w:eastAsia="Times New Roman" w:hAnsiTheme="minorHAnsi" w:cstheme="minorHAnsi"/>
                <w:color w:val="333333"/>
                <w:sz w:val="16"/>
                <w:szCs w:val="16"/>
                <w:lang w:eastAsia="zh-CN"/>
              </w:rPr>
              <w:t xml:space="preserve">OEC RAMS. </w:t>
            </w: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r w:rsidRPr="00E215BE">
              <w:rPr>
                <w:rFonts w:asciiTheme="minorHAnsi" w:eastAsia="Times New Roman" w:hAnsiTheme="minorHAnsi" w:cstheme="minorHAnsi"/>
                <w:color w:val="333333"/>
                <w:sz w:val="16"/>
                <w:szCs w:val="16"/>
                <w:lang w:eastAsia="zh-CN"/>
              </w:rPr>
              <w:t>For all planning considerations including students, emergency and first aid, induction and instruction, consent, supervision, supervisor qualifications, facilities and equipment, it is essential to refer to the individual activity CARA &amp; KOEC RAMS.</w:t>
            </w:r>
          </w:p>
          <w:p w:rsidR="00987AD8" w:rsidRPr="00E215BE" w:rsidRDefault="00987AD8" w:rsidP="00987AD8">
            <w:pPr>
              <w:shd w:val="clear" w:color="auto" w:fill="FFFFFF"/>
              <w:rPr>
                <w:rFonts w:asciiTheme="minorHAnsi" w:eastAsia="Times New Roman" w:hAnsiTheme="minorHAnsi" w:cstheme="minorHAnsi"/>
                <w:color w:val="333333"/>
                <w:sz w:val="16"/>
                <w:szCs w:val="16"/>
                <w:lang w:eastAsia="zh-CN"/>
              </w:rPr>
            </w:pPr>
          </w:p>
          <w:p w:rsidR="00987AD8" w:rsidRPr="00E215BE" w:rsidRDefault="00987AD8" w:rsidP="00987AD8">
            <w:pPr>
              <w:pStyle w:val="FootnoteText"/>
              <w:tabs>
                <w:tab w:val="left" w:pos="284"/>
              </w:tabs>
              <w:rPr>
                <w:rFonts w:asciiTheme="minorHAnsi" w:hAnsiTheme="minorHAnsi" w:cstheme="minorHAnsi"/>
                <w:sz w:val="16"/>
                <w:szCs w:val="16"/>
              </w:rPr>
            </w:pPr>
            <w:r w:rsidRPr="00E215BE">
              <w:rPr>
                <w:rFonts w:asciiTheme="minorHAnsi" w:hAnsiTheme="minorHAnsi" w:cstheme="minorHAnsi"/>
                <w:sz w:val="16"/>
                <w:szCs w:val="16"/>
              </w:rPr>
              <w:t>For specific risks, people/equipment/environment factors, and risk management strategies, it is essential to refer to each individual activity CARA &amp; KOEC RAMS.</w:t>
            </w:r>
          </w:p>
          <w:p w:rsidR="00987AD8" w:rsidRPr="00E215BE" w:rsidRDefault="00987AD8" w:rsidP="00987AD8">
            <w:pPr>
              <w:pStyle w:val="FootnoteText"/>
              <w:tabs>
                <w:tab w:val="left" w:pos="284"/>
              </w:tabs>
              <w:rPr>
                <w:rFonts w:asciiTheme="minorHAnsi" w:hAnsiTheme="minorHAnsi" w:cstheme="minorHAnsi"/>
                <w:sz w:val="16"/>
                <w:szCs w:val="16"/>
              </w:rPr>
            </w:pPr>
          </w:p>
          <w:p w:rsidR="00987AD8" w:rsidRPr="00E215BE" w:rsidRDefault="00987AD8" w:rsidP="00987AD8">
            <w:pPr>
              <w:pStyle w:val="FootnoteText"/>
              <w:tabs>
                <w:tab w:val="left" w:pos="284"/>
              </w:tabs>
              <w:rPr>
                <w:rFonts w:asciiTheme="minorHAnsi" w:hAnsiTheme="minorHAnsi" w:cstheme="minorHAnsi"/>
                <w:sz w:val="16"/>
                <w:szCs w:val="16"/>
              </w:rPr>
            </w:pPr>
            <w:r w:rsidRPr="00E215BE">
              <w:rPr>
                <w:rFonts w:asciiTheme="minorHAnsi" w:hAnsiTheme="minorHAnsi" w:cstheme="minorHAnsi"/>
                <w:sz w:val="16"/>
                <w:szCs w:val="16"/>
              </w:rPr>
              <w:t>For specific emergency, relevant industry standards, policies and guidelines recommended, and skills required by staff, it is essential to refer to each individual activity CARA &amp; KOEC RAMS.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F406E0" w:rsidRPr="00C8253A" w:rsidRDefault="00F91364" w:rsidP="00F91364">
      <w:pPr>
        <w:tabs>
          <w:tab w:val="left" w:pos="2977"/>
        </w:tabs>
        <w:rPr>
          <w:rFonts w:ascii="Times New Roman" w:hAnsi="Times New Roman"/>
          <w:sz w:val="12"/>
          <w:szCs w:val="12"/>
        </w:rPr>
      </w:pPr>
      <w:r>
        <w:tab/>
      </w: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4D4" w:rsidRDefault="009104D4" w:rsidP="00F01163">
      <w:r>
        <w:separator/>
      </w:r>
    </w:p>
  </w:endnote>
  <w:endnote w:type="continuationSeparator" w:id="0">
    <w:p w:rsidR="009104D4" w:rsidRDefault="009104D4"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BEF" w:rsidRPr="00C62779" w:rsidRDefault="00A34BEF" w:rsidP="00A34BEF">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A34BEF" w:rsidRPr="00C62779" w:rsidRDefault="00A34BEF" w:rsidP="00A34BEF">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A34BEF" w:rsidRPr="00C62779" w:rsidRDefault="00A34BEF" w:rsidP="00A34BEF">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A34BEF" w:rsidRPr="00C62779" w:rsidRDefault="00A34BEF" w:rsidP="00A34BEF">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A34BEF" w:rsidRDefault="00A34BEF" w:rsidP="00A34BEF">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CN"/>
      </w:rPr>
      <w:drawing>
        <wp:anchor distT="0" distB="0" distL="114300" distR="114300" simplePos="0" relativeHeight="251659264" behindDoc="0" locked="0" layoutInCell="1" allowOverlap="1" wp14:anchorId="1390C8B6" wp14:editId="3470B0CF">
          <wp:simplePos x="0" y="0"/>
          <wp:positionH relativeFrom="page">
            <wp:posOffset>57150</wp:posOffset>
          </wp:positionH>
          <wp:positionV relativeFrom="paragraph">
            <wp:posOffset>-238125</wp:posOffset>
          </wp:positionV>
          <wp:extent cx="7451843" cy="9671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p w:rsidR="00A34BEF" w:rsidRDefault="00A34BEF" w:rsidP="00A34BEF"/>
  <w:p w:rsidR="009104D4" w:rsidRDefault="009104D4"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4D4" w:rsidRDefault="009104D4" w:rsidP="00F01163">
      <w:r>
        <w:separator/>
      </w:r>
    </w:p>
  </w:footnote>
  <w:footnote w:type="continuationSeparator" w:id="0">
    <w:p w:rsidR="009104D4" w:rsidRDefault="009104D4" w:rsidP="00F01163">
      <w:r>
        <w:continuationSeparator/>
      </w:r>
    </w:p>
  </w:footnote>
  <w:footnote w:id="1">
    <w:p w:rsidR="009104D4" w:rsidRPr="0075711B" w:rsidRDefault="009104D4"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0"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6"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
  </w:num>
  <w:num w:numId="5">
    <w:abstractNumId w:val="31"/>
  </w:num>
  <w:num w:numId="6">
    <w:abstractNumId w:val="24"/>
  </w:num>
  <w:num w:numId="7">
    <w:abstractNumId w:val="6"/>
  </w:num>
  <w:num w:numId="8">
    <w:abstractNumId w:val="21"/>
  </w:num>
  <w:num w:numId="9">
    <w:abstractNumId w:val="26"/>
  </w:num>
  <w:num w:numId="10">
    <w:abstractNumId w:val="16"/>
  </w:num>
  <w:num w:numId="11">
    <w:abstractNumId w:val="12"/>
  </w:num>
  <w:num w:numId="12">
    <w:abstractNumId w:val="34"/>
  </w:num>
  <w:num w:numId="13">
    <w:abstractNumId w:val="22"/>
  </w:num>
  <w:num w:numId="14">
    <w:abstractNumId w:val="14"/>
  </w:num>
  <w:num w:numId="15">
    <w:abstractNumId w:val="25"/>
  </w:num>
  <w:num w:numId="16">
    <w:abstractNumId w:val="20"/>
  </w:num>
  <w:num w:numId="17">
    <w:abstractNumId w:val="29"/>
  </w:num>
  <w:num w:numId="18">
    <w:abstractNumId w:val="15"/>
  </w:num>
  <w:num w:numId="19">
    <w:abstractNumId w:val="23"/>
  </w:num>
  <w:num w:numId="20">
    <w:abstractNumId w:val="9"/>
  </w:num>
  <w:num w:numId="21">
    <w:abstractNumId w:val="7"/>
  </w:num>
  <w:num w:numId="22">
    <w:abstractNumId w:val="33"/>
  </w:num>
  <w:num w:numId="23">
    <w:abstractNumId w:val="11"/>
  </w:num>
  <w:num w:numId="24">
    <w:abstractNumId w:val="30"/>
  </w:num>
  <w:num w:numId="25">
    <w:abstractNumId w:val="13"/>
  </w:num>
  <w:num w:numId="26">
    <w:abstractNumId w:val="4"/>
  </w:num>
  <w:num w:numId="27">
    <w:abstractNumId w:val="10"/>
  </w:num>
  <w:num w:numId="28">
    <w:abstractNumId w:val="17"/>
  </w:num>
  <w:num w:numId="29">
    <w:abstractNumId w:val="32"/>
  </w:num>
  <w:num w:numId="30">
    <w:abstractNumId w:val="2"/>
  </w:num>
  <w:num w:numId="31">
    <w:abstractNumId w:val="3"/>
  </w:num>
  <w:num w:numId="32">
    <w:abstractNumId w:val="18"/>
  </w:num>
  <w:num w:numId="33">
    <w:abstractNumId w:val="27"/>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521929"/>
    <w:rsid w:val="005C5863"/>
    <w:rsid w:val="005E1669"/>
    <w:rsid w:val="00657F18"/>
    <w:rsid w:val="00662144"/>
    <w:rsid w:val="00666DDC"/>
    <w:rsid w:val="006B1AAB"/>
    <w:rsid w:val="007A59B9"/>
    <w:rsid w:val="007D29FA"/>
    <w:rsid w:val="007F3067"/>
    <w:rsid w:val="008322CA"/>
    <w:rsid w:val="008F0B9C"/>
    <w:rsid w:val="009104D4"/>
    <w:rsid w:val="00987AD8"/>
    <w:rsid w:val="009B45B0"/>
    <w:rsid w:val="00A01AC6"/>
    <w:rsid w:val="00A17220"/>
    <w:rsid w:val="00A34BEF"/>
    <w:rsid w:val="00AB49F0"/>
    <w:rsid w:val="00B328F1"/>
    <w:rsid w:val="00BA7686"/>
    <w:rsid w:val="00C3420C"/>
    <w:rsid w:val="00C611B3"/>
    <w:rsid w:val="00C8253A"/>
    <w:rsid w:val="00D861EB"/>
    <w:rsid w:val="00D95C93"/>
    <w:rsid w:val="00DC5FB6"/>
    <w:rsid w:val="00E22315"/>
    <w:rsid w:val="00E30102"/>
    <w:rsid w:val="00EE3CB6"/>
    <w:rsid w:val="00F01163"/>
    <w:rsid w:val="00F406E0"/>
    <w:rsid w:val="00F537DF"/>
    <w:rsid w:val="00F91364"/>
    <w:rsid w:val="00FB0EF3"/>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780B"/>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pr.det.qld.gov.au/education/management/Procedure%20Attachments/School%20Excursions/Permission%20form%20templat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qld.gov.au/curriculum/school-curriculum/CARA"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education.qld.gov.au/initiatives-and-strategies/health-and-wellbeing/workplaces/safety/hazards" TargetMode="Externa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2022-02-15T04:26:42+00:00</PPModeratedDate>
    <PPLastReviewedDate xmlns="9cc8331d-b116-4284-8ca7-b8bbe8bc3ece">2022-02-15T04:26:43+00:00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2022-02-15T04:24:53+00:00</PPSubmittedDate>
  </documentManagement>
</p:properties>
</file>

<file path=customXml/itemProps1.xml><?xml version="1.0" encoding="utf-8"?>
<ds:datastoreItem xmlns:ds="http://schemas.openxmlformats.org/officeDocument/2006/customXml" ds:itemID="{63592714-1DAE-43CC-91D3-97688A4B2491}"/>
</file>

<file path=customXml/itemProps2.xml><?xml version="1.0" encoding="utf-8"?>
<ds:datastoreItem xmlns:ds="http://schemas.openxmlformats.org/officeDocument/2006/customXml" ds:itemID="{A97ED34F-AA25-4DBE-8416-F6B21102F812}"/>
</file>

<file path=customXml/itemProps3.xml><?xml version="1.0" encoding="utf-8"?>
<ds:datastoreItem xmlns:ds="http://schemas.openxmlformats.org/officeDocument/2006/customXml" ds:itemID="{FC764616-30CB-4E9B-86EB-86E089704D7F}"/>
</file>

<file path=docProps/app.xml><?xml version="1.0" encoding="utf-8"?>
<Properties xmlns="http://schemas.openxmlformats.org/officeDocument/2006/extended-properties" xmlns:vt="http://schemas.openxmlformats.org/officeDocument/2006/docPropsVTypes">
  <Template>Normal.dotm</Template>
  <TotalTime>31</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Amazing Race &amp; Survivor Challenge</dc:title>
  <dc:subject/>
  <dc:creator>ROBERTS, Zachary (zrobe47)</dc:creator>
  <cp:keywords/>
  <dc:description/>
  <cp:lastModifiedBy>CINELLI, Alex (acine3)</cp:lastModifiedBy>
  <cp:revision>3</cp:revision>
  <cp:lastPrinted>2020-07-24T04:34:00Z</cp:lastPrinted>
  <dcterms:created xsi:type="dcterms:W3CDTF">2022-02-03T22:23:00Z</dcterms:created>
  <dcterms:modified xsi:type="dcterms:W3CDTF">2022-02-03T22:56:00Z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